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Panama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Red    </w:t>
      </w:r>
      <w:r>
        <w:t xml:space="preserve">   Spanish    </w:t>
      </w:r>
      <w:r>
        <w:t xml:space="preserve">   Palmtrees    </w:t>
      </w:r>
      <w:r>
        <w:t xml:space="preserve">   Tropical    </w:t>
      </w:r>
      <w:r>
        <w:t xml:space="preserve">   Golf    </w:t>
      </w:r>
      <w:r>
        <w:t xml:space="preserve">   Democratic    </w:t>
      </w:r>
      <w:r>
        <w:t xml:space="preserve">   Roman Catholicism    </w:t>
      </w:r>
      <w:r>
        <w:t xml:space="preserve">   Fishing    </w:t>
      </w:r>
      <w:r>
        <w:t xml:space="preserve">   Central America    </w:t>
      </w:r>
      <w:r>
        <w:t xml:space="preserve">   Rafting    </w:t>
      </w:r>
      <w:r>
        <w:t xml:space="preserve">   White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Panama</dc:title>
  <dcterms:created xsi:type="dcterms:W3CDTF">2021-10-11T13:59:29Z</dcterms:created>
  <dcterms:modified xsi:type="dcterms:W3CDTF">2021-10-11T13:59:29Z</dcterms:modified>
</cp:coreProperties>
</file>