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Paper 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Radar    </w:t>
      </w:r>
      <w:r>
        <w:t xml:space="preserve">   Ben    </w:t>
      </w:r>
      <w:r>
        <w:t xml:space="preserve">   friends    </w:t>
      </w:r>
      <w:r>
        <w:t xml:space="preserve">   Jase    </w:t>
      </w:r>
      <w:r>
        <w:t xml:space="preserve">   John Green    </w:t>
      </w:r>
      <w:r>
        <w:t xml:space="preserve">   Margo    </w:t>
      </w:r>
      <w:r>
        <w:t xml:space="preserve">   missing    </w:t>
      </w:r>
      <w:r>
        <w:t xml:space="preserve">   neighbors    </w:t>
      </w:r>
      <w:r>
        <w:t xml:space="preserve">   Orlando    </w:t>
      </w:r>
      <w:r>
        <w:t xml:space="preserve">   Quentin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Towns</dc:title>
  <dcterms:created xsi:type="dcterms:W3CDTF">2021-10-11T14:00:10Z</dcterms:created>
  <dcterms:modified xsi:type="dcterms:W3CDTF">2021-10-11T14:00:10Z</dcterms:modified>
</cp:coreProperties>
</file>