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Paraguay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asuncion    </w:t>
      </w:r>
      <w:r>
        <w:t xml:space="preserve">   orchestra    </w:t>
      </w:r>
      <w:r>
        <w:t xml:space="preserve">   fildadelfia    </w:t>
      </w:r>
      <w:r>
        <w:t xml:space="preserve">   aloe vera    </w:t>
      </w:r>
      <w:r>
        <w:t xml:space="preserve">   iguazu falls    </w:t>
      </w:r>
      <w:r>
        <w:t xml:space="preserve">   chaco    </w:t>
      </w:r>
      <w:r>
        <w:t xml:space="preserve">   paraguay    </w:t>
      </w:r>
      <w:r>
        <w:t xml:space="preserve">   ocelot    </w:t>
      </w:r>
      <w:r>
        <w:t xml:space="preserve">   capybara    </w:t>
      </w:r>
      <w:r>
        <w:t xml:space="preserve">   guarani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Paraguay</dc:title>
  <dcterms:created xsi:type="dcterms:W3CDTF">2021-10-11T14:01:36Z</dcterms:created>
  <dcterms:modified xsi:type="dcterms:W3CDTF">2021-10-11T14:01:36Z</dcterms:modified>
</cp:coreProperties>
</file>