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Authoritarian    </w:t>
      </w:r>
      <w:r>
        <w:t xml:space="preserve">   Behavior    </w:t>
      </w:r>
      <w:r>
        <w:t xml:space="preserve">   Boundaries    </w:t>
      </w:r>
      <w:r>
        <w:t xml:space="preserve">   Challenged    </w:t>
      </w:r>
      <w:r>
        <w:t xml:space="preserve">   Communication    </w:t>
      </w:r>
      <w:r>
        <w:t xml:space="preserve">   Conflict    </w:t>
      </w:r>
      <w:r>
        <w:t xml:space="preserve">   Consequences    </w:t>
      </w:r>
      <w:r>
        <w:t xml:space="preserve">   Control    </w:t>
      </w:r>
      <w:r>
        <w:t xml:space="preserve">   Cooperation    </w:t>
      </w:r>
      <w:r>
        <w:t xml:space="preserve">   Discipline    </w:t>
      </w:r>
      <w:r>
        <w:t xml:space="preserve">   Permissive    </w:t>
      </w:r>
      <w:r>
        <w:t xml:space="preserve">   Punishment    </w:t>
      </w:r>
      <w:r>
        <w:t xml:space="preserve">   Responsibility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2021-10-11T14:01:14Z</dcterms:created>
  <dcterms:modified xsi:type="dcterms:W3CDTF">2021-10-11T14:01:14Z</dcterms:modified>
</cp:coreProperties>
</file>