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and Payslips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weekly    </w:t>
      </w:r>
      <w:r>
        <w:t xml:space="preserve">   tax    </w:t>
      </w:r>
      <w:r>
        <w:t xml:space="preserve">   salary    </w:t>
      </w:r>
      <w:r>
        <w:t xml:space="preserve">   rate    </w:t>
      </w:r>
      <w:r>
        <w:t xml:space="preserve">   pay    </w:t>
      </w:r>
      <w:r>
        <w:t xml:space="preserve">   overtime    </w:t>
      </w:r>
      <w:r>
        <w:t xml:space="preserve">   net    </w:t>
      </w:r>
      <w:r>
        <w:t xml:space="preserve">   gross    </w:t>
      </w:r>
      <w:r>
        <w:t xml:space="preserve">   employer    </w:t>
      </w:r>
      <w:r>
        <w:t xml:space="preserve">   employee    </w:t>
      </w:r>
      <w:r>
        <w:t xml:space="preserve">   earning    </w:t>
      </w:r>
      <w:r>
        <w:t xml:space="preserve">   deduction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and Payslips</dc:title>
  <dcterms:created xsi:type="dcterms:W3CDTF">2021-10-11T14:07:49Z</dcterms:created>
  <dcterms:modified xsi:type="dcterms:W3CDTF">2021-10-11T14:07:49Z</dcterms:modified>
</cp:coreProperties>
</file>