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Payroll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hourly pay    </w:t>
      </w:r>
      <w:r>
        <w:t xml:space="preserve">   bank account    </w:t>
      </w:r>
      <w:r>
        <w:t xml:space="preserve">   paycheck    </w:t>
      </w:r>
      <w:r>
        <w:t xml:space="preserve">   company    </w:t>
      </w:r>
      <w:r>
        <w:t xml:space="preserve">   business    </w:t>
      </w:r>
      <w:r>
        <w:t xml:space="preserve">   employer    </w:t>
      </w:r>
      <w:r>
        <w:t xml:space="preserve">   employee    </w:t>
      </w:r>
      <w:r>
        <w:t xml:space="preserve">   income taxes    </w:t>
      </w:r>
      <w:r>
        <w:t xml:space="preserve">   direct deposit    </w:t>
      </w:r>
      <w:r>
        <w:t xml:space="preserve">   payroll record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Management </dc:title>
  <dcterms:created xsi:type="dcterms:W3CDTF">2021-10-11T14:08:26Z</dcterms:created>
  <dcterms:modified xsi:type="dcterms:W3CDTF">2021-10-11T14:08:26Z</dcterms:modified>
</cp:coreProperties>
</file>