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Adolescent    </w:t>
      </w:r>
      <w:r>
        <w:t xml:space="preserve">   Ampicillin    </w:t>
      </w:r>
      <w:r>
        <w:t xml:space="preserve">   Anemia    </w:t>
      </w:r>
      <w:r>
        <w:t xml:space="preserve">   Coping    </w:t>
      </w:r>
      <w:r>
        <w:t xml:space="preserve">   Enuresis    </w:t>
      </w:r>
      <w:r>
        <w:t xml:space="preserve">   Exstrophy    </w:t>
      </w:r>
      <w:r>
        <w:t xml:space="preserve">   Heartrate    </w:t>
      </w:r>
      <w:r>
        <w:t xml:space="preserve">   Hemophilia    </w:t>
      </w:r>
      <w:r>
        <w:t xml:space="preserve">   Hydroxyurea    </w:t>
      </w:r>
      <w:r>
        <w:t xml:space="preserve">   Inflammation    </w:t>
      </w:r>
      <w:r>
        <w:t xml:space="preserve">   Kawasaki    </w:t>
      </w:r>
      <w:r>
        <w:t xml:space="preserve">   Leukemia    </w:t>
      </w:r>
      <w:r>
        <w:t xml:space="preserve">   Lifethreatening    </w:t>
      </w:r>
      <w:r>
        <w:t xml:space="preserve">   Nephritis    </w:t>
      </w:r>
      <w:r>
        <w:t xml:space="preserve">   Osteosarcoma    </w:t>
      </w:r>
      <w:r>
        <w:t xml:space="preserve">   Output    </w:t>
      </w:r>
      <w:r>
        <w:t xml:space="preserve">   Proteinuria    </w:t>
      </w:r>
      <w:r>
        <w:t xml:space="preserve">   SickleCell    </w:t>
      </w:r>
      <w:r>
        <w:t xml:space="preserve">   Support    </w:t>
      </w:r>
      <w:r>
        <w:t xml:space="preserve">   Teens    </w:t>
      </w:r>
      <w:r>
        <w:t xml:space="preserve">   Thrombocytopenia    </w:t>
      </w:r>
      <w:r>
        <w:t xml:space="preserve">   Tumor    </w:t>
      </w:r>
      <w:r>
        <w:t xml:space="preserve">   Urinalysis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</dc:title>
  <dcterms:created xsi:type="dcterms:W3CDTF">2021-10-11T14:10:15Z</dcterms:created>
  <dcterms:modified xsi:type="dcterms:W3CDTF">2021-10-11T14:10:15Z</dcterms:modified>
</cp:coreProperties>
</file>