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Pediatric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Sad    </w:t>
      </w:r>
      <w:r>
        <w:t xml:space="preserve">   Happy    </w:t>
      </w:r>
      <w:r>
        <w:t xml:space="preserve">   Cry    </w:t>
      </w:r>
      <w:r>
        <w:t xml:space="preserve">   ROAR    </w:t>
      </w:r>
      <w:r>
        <w:t xml:space="preserve">   MCHAT    </w:t>
      </w:r>
      <w:r>
        <w:t xml:space="preserve">   Denver    </w:t>
      </w:r>
      <w:r>
        <w:t xml:space="preserve">   Year    </w:t>
      </w:r>
      <w:r>
        <w:t xml:space="preserve">   Months    </w:t>
      </w:r>
      <w:r>
        <w:t xml:space="preserve">   Labs    </w:t>
      </w:r>
      <w:r>
        <w:t xml:space="preserve">   Shots    </w:t>
      </w:r>
      <w:r>
        <w:t xml:space="preserve">   Toddler    </w:t>
      </w:r>
      <w:r>
        <w:t xml:space="preserve">   Infant    </w:t>
      </w:r>
      <w:r>
        <w:t xml:space="preserve">   Angle    </w:t>
      </w:r>
      <w:r>
        <w:t xml:space="preserve">   Size    </w:t>
      </w:r>
      <w:r>
        <w:t xml:space="preserve">   Route    </w:t>
      </w:r>
      <w:r>
        <w:t xml:space="preserve">   Dose    </w:t>
      </w:r>
      <w:r>
        <w:t xml:space="preserve">   Site    </w:t>
      </w:r>
      <w:r>
        <w:t xml:space="preserve">   Needle    </w:t>
      </w:r>
      <w:r>
        <w:t xml:space="preserve">   Intramuscular    </w:t>
      </w:r>
      <w:r>
        <w:t xml:space="preserve">   Intradermal    </w:t>
      </w:r>
      <w:r>
        <w:t xml:space="preserve">   Intranasal    </w:t>
      </w:r>
      <w:r>
        <w:t xml:space="preserve">   Subcutaneous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Terms</dc:title>
  <dcterms:created xsi:type="dcterms:W3CDTF">2021-10-11T14:09:52Z</dcterms:created>
  <dcterms:modified xsi:type="dcterms:W3CDTF">2021-10-11T14:09:52Z</dcterms:modified>
</cp:coreProperties>
</file>