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Pediatrics Overview: Growth and Development of the Newborn and Infant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Reflex that results in fanning and hyperextension of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Grasp where the infant reflexively curls toes when pressure is applied to bottom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"milk" to be produced by the breasts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sequential process by which infants and children gain various skills and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increase in physical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that should not be given to infants becuase it can cause Botulism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Inconsolable crying that lasts 3 hours or more with no physical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Blueness of the hands and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Immunization that the newborn receives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Average is 33-35 cm.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Erikson's stage for the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Fine, downy hair that covers the newborn's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the infant's developing skin and ceases production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Piaget's stage where infant uses senses and motor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Gross motor skills develop in this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 play style of the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Reflex that is elicited by infant's cheek is stroked</w:t>
            </w:r>
          </w:p>
        </w:tc>
      </w:tr>
    </w:tbl>
    <w:p>
      <w:pPr>
        <w:pStyle w:val="WordBankLarge"/>
      </w:pPr>
      <w:r>
        <w:t xml:space="preserve">   Head circumference    </w:t>
      </w:r>
      <w:r>
        <w:t xml:space="preserve">   Growth    </w:t>
      </w:r>
      <w:r>
        <w:t xml:space="preserve">   Development    </w:t>
      </w:r>
      <w:r>
        <w:t xml:space="preserve">   Rooting    </w:t>
      </w:r>
      <w:r>
        <w:t xml:space="preserve">   Plantar    </w:t>
      </w:r>
      <w:r>
        <w:t xml:space="preserve">   Babinski    </w:t>
      </w:r>
      <w:r>
        <w:t xml:space="preserve">   Lanugo    </w:t>
      </w:r>
      <w:r>
        <w:t xml:space="preserve">   Vernix    </w:t>
      </w:r>
      <w:r>
        <w:t xml:space="preserve">   Acrocyanosis    </w:t>
      </w:r>
      <w:r>
        <w:t xml:space="preserve">   Cephalocaudal    </w:t>
      </w:r>
      <w:r>
        <w:t xml:space="preserve">   Sensorimotor    </w:t>
      </w:r>
      <w:r>
        <w:t xml:space="preserve">   Trust v. Mistrust    </w:t>
      </w:r>
      <w:r>
        <w:t xml:space="preserve">   Hepatitis B    </w:t>
      </w:r>
      <w:r>
        <w:t xml:space="preserve">   Colostrum    </w:t>
      </w:r>
      <w:r>
        <w:t xml:space="preserve">   Solitary    </w:t>
      </w:r>
      <w:r>
        <w:t xml:space="preserve">   Honey    </w:t>
      </w:r>
      <w:r>
        <w:t xml:space="preserve">   Colic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Pediatrics Overview: Growth and Development of the Newborn and Infant</dc:title>
  <dcterms:created xsi:type="dcterms:W3CDTF">2021-10-11T14:10:06Z</dcterms:created>
  <dcterms:modified xsi:type="dcterms:W3CDTF">2021-10-11T14:10:06Z</dcterms:modified>
</cp:coreProperties>
</file>