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Peer Pressure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Trends    </w:t>
      </w:r>
      <w:r>
        <w:t xml:space="preserve">   Media    </w:t>
      </w:r>
      <w:r>
        <w:t xml:space="preserve">   Principal    </w:t>
      </w:r>
      <w:r>
        <w:t xml:space="preserve">   Negative    </w:t>
      </w:r>
      <w:r>
        <w:t xml:space="preserve">   Image    </w:t>
      </w:r>
      <w:r>
        <w:t xml:space="preserve">   Convince    </w:t>
      </w:r>
      <w:r>
        <w:t xml:space="preserve">   Impress    </w:t>
      </w:r>
      <w:r>
        <w:t xml:space="preserve">   Positive    </w:t>
      </w:r>
      <w:r>
        <w:t xml:space="preserve">   Family    </w:t>
      </w:r>
      <w:r>
        <w:t xml:space="preserve">   Friends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Peer Pressure</dc:title>
  <dcterms:created xsi:type="dcterms:W3CDTF">2021-10-11T14:10:27Z</dcterms:created>
  <dcterms:modified xsi:type="dcterms:W3CDTF">2021-10-11T14:10:27Z</dcterms:modified>
</cp:coreProperties>
</file>