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wrong    </w:t>
      </w:r>
      <w:r>
        <w:t xml:space="preserve">   right    </w:t>
      </w:r>
      <w:r>
        <w:t xml:space="preserve">   Dangerous    </w:t>
      </w:r>
      <w:r>
        <w:t xml:space="preserve">   Decisions    </w:t>
      </w:r>
      <w:r>
        <w:t xml:space="preserve">   Think    </w:t>
      </w:r>
      <w:r>
        <w:t xml:space="preserve">   Friends    </w:t>
      </w:r>
      <w:r>
        <w:t xml:space="preserve">   Trust    </w:t>
      </w:r>
      <w:r>
        <w:t xml:space="preserve">   Bad    </w:t>
      </w:r>
      <w:r>
        <w:t xml:space="preserve">   Good    </w:t>
      </w:r>
      <w:r>
        <w:t xml:space="preserve">   Peerpressure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2021-10-11T14:09:28Z</dcterms:created>
  <dcterms:modified xsi:type="dcterms:W3CDTF">2021-10-11T14:09:28Z</dcterms:modified>
</cp:coreProperties>
</file>