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Pendragon: The Merchant of Death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Osa    </w:t>
      </w:r>
      <w:r>
        <w:t xml:space="preserve">   Loor    </w:t>
      </w:r>
      <w:r>
        <w:t xml:space="preserve">   Second Earth    </w:t>
      </w:r>
      <w:r>
        <w:t xml:space="preserve">   Zaada    </w:t>
      </w:r>
      <w:r>
        <w:t xml:space="preserve">   Cloral    </w:t>
      </w:r>
      <w:r>
        <w:t xml:space="preserve">   Flume    </w:t>
      </w:r>
      <w:r>
        <w:t xml:space="preserve">   Figgis    </w:t>
      </w:r>
      <w:r>
        <w:t xml:space="preserve">   Tak    </w:t>
      </w:r>
      <w:r>
        <w:t xml:space="preserve">   Saint Dane    </w:t>
      </w:r>
      <w:r>
        <w:t xml:space="preserve">   Denduron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Pendragon: The Merchant of Death</dc:title>
  <dcterms:created xsi:type="dcterms:W3CDTF">2021-10-11T14:09:54Z</dcterms:created>
  <dcterms:modified xsi:type="dcterms:W3CDTF">2021-10-11T14:09:54Z</dcterms:modified>
</cp:coreProperties>
</file>