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Pennsylvania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Native Americans    </w:t>
      </w:r>
      <w:r>
        <w:t xml:space="preserve">   Monroe County    </w:t>
      </w:r>
      <w:r>
        <w:t xml:space="preserve">   Harrisburg    </w:t>
      </w:r>
      <w:r>
        <w:t xml:space="preserve">   William Penn    </w:t>
      </w:r>
      <w:r>
        <w:t xml:space="preserve">   Firefly    </w:t>
      </w:r>
      <w:r>
        <w:t xml:space="preserve">   Ruffed Grouse    </w:t>
      </w:r>
      <w:r>
        <w:t xml:space="preserve">   White Tail Deer    </w:t>
      </w:r>
      <w:r>
        <w:t xml:space="preserve">   Brook Trout    </w:t>
      </w:r>
      <w:r>
        <w:t xml:space="preserve">   Mountain Laurel    </w:t>
      </w:r>
      <w:r>
        <w:t xml:space="preserve">   Great Dane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</dc:title>
  <dcterms:created xsi:type="dcterms:W3CDTF">2021-10-11T14:10:14Z</dcterms:created>
  <dcterms:modified xsi:type="dcterms:W3CDTF">2021-10-11T14:10:14Z</dcterms:modified>
</cp:coreProperties>
</file>