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Percents, Decimals, and Fractions Vocabulary</w:t>
      </w:r>
    </w:p>
    <w:p>
      <w:pPr>
        <w:pStyle w:val="Questions"/>
      </w:pPr>
      <w:r>
        <w:t xml:space="preserve">1. TNNRAODIOME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DEXMI EURBNM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OCRFIANT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PTCEERN PITPNRROOO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MEIACLD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TERNEPC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EUONMARRT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OIRMEPRP TIFNRACO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ENHTTS LEACP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HTDSDRNHUE PCLEA </w:t>
      </w:r>
      <w:r>
        <w:rPr>
          <w:u w:val="single"/>
        </w:rPr>
        <w:t xml:space="preserve">__________________________________</w:t>
      </w:r>
    </w:p>
    <w:p>
      <w:pPr>
        <w:pStyle w:val="WordBankLarge"/>
      </w:pPr>
      <w:r>
        <w:t xml:space="preserve">   Denominator    </w:t>
      </w:r>
      <w:r>
        <w:t xml:space="preserve">   Mixed Number    </w:t>
      </w:r>
      <w:r>
        <w:t xml:space="preserve">   Fraction    </w:t>
      </w:r>
      <w:r>
        <w:t xml:space="preserve">   Percent Proportion    </w:t>
      </w:r>
      <w:r>
        <w:t xml:space="preserve">   Decimal    </w:t>
      </w:r>
      <w:r>
        <w:t xml:space="preserve">   Percent    </w:t>
      </w:r>
      <w:r>
        <w:t xml:space="preserve">   Numerator    </w:t>
      </w:r>
      <w:r>
        <w:t xml:space="preserve">   Improper fraction    </w:t>
      </w:r>
      <w:r>
        <w:t xml:space="preserve">   Tenths Place    </w:t>
      </w:r>
      <w:r>
        <w:t xml:space="preserve">   Hundredths Place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Percents, Decimals, and Fractions Vocabulary</dc:title>
  <dcterms:created xsi:type="dcterms:W3CDTF">2021-10-11T14:12:48Z</dcterms:created>
  <dcterms:modified xsi:type="dcterms:W3CDTF">2021-10-11T14:12:48Z</dcterms:modified>
</cp:coreProperties>
</file>