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a central nucleus surrounded by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the gaseous elements helium, neon, argon, krypton, xenon, and radon, occupying Group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group of elements with similar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most reactive of all the metals has 1 valance electron and has good 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positive charged and it determines the elements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has the atom with the same number of protons but different number of neutrons?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tells how large an atom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characteristic of a substance that describes its ability to change  into different substances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It is used to describe where electrons are when they go around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concluded that the nucleus contains all the mass of the atom and is positively charged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found in the central  area of atom and is composed of protons and neutrons?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called a table of chemical elements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characteristic that can be observed without changing it into another substance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element whose properties are intermediate between those of metals and solid nonmetals.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reactive nonmetallic elements that form strongly acidic compounds with hydrogen, from which simple salts can be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atomic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number of protons and neutrons in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negative that is arranged in shells and is relatively charged?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smallest unit of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large with no mass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Periodic Table     </w:t>
      </w:r>
      <w:r>
        <w:t xml:space="preserve">   physical properties    </w:t>
      </w:r>
      <w:r>
        <w:t xml:space="preserve">   chemical properties     </w:t>
      </w:r>
      <w:r>
        <w:t xml:space="preserve">   atomic nucleus    </w:t>
      </w:r>
      <w:r>
        <w:t xml:space="preserve">   Atomic radius    </w:t>
      </w:r>
      <w:r>
        <w:t xml:space="preserve">   Electron    </w:t>
      </w:r>
      <w:r>
        <w:t xml:space="preserve">   Proton     </w:t>
      </w:r>
      <w:r>
        <w:t xml:space="preserve">   Neutron     </w:t>
      </w:r>
      <w:r>
        <w:t xml:space="preserve">   Isotope    </w:t>
      </w:r>
      <w:r>
        <w:t xml:space="preserve">   Bohr    </w:t>
      </w:r>
      <w:r>
        <w:t xml:space="preserve">   Chemical family     </w:t>
      </w:r>
      <w:r>
        <w:t xml:space="preserve">   alkali metal    </w:t>
      </w:r>
      <w:r>
        <w:t xml:space="preserve">   dalton     </w:t>
      </w:r>
      <w:r>
        <w:t xml:space="preserve">   Rutherford     </w:t>
      </w:r>
      <w:r>
        <w:t xml:space="preserve">   metalloid    </w:t>
      </w:r>
      <w:r>
        <w:t xml:space="preserve">   Electron cloud    </w:t>
      </w:r>
      <w:r>
        <w:t xml:space="preserve">   mass number    </w:t>
      </w:r>
      <w:r>
        <w:t xml:space="preserve">   Noble gas    </w:t>
      </w:r>
      <w:r>
        <w:t xml:space="preserve">   halogen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2021-10-11T14:14:01Z</dcterms:created>
  <dcterms:modified xsi:type="dcterms:W3CDTF">2021-10-11T14:14:01Z</dcterms:modified>
</cp:coreProperties>
</file>