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arrangement of elements into families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horizontal row of elements in the periodic table, atomic number and mass increases across this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subatomic particle found in the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dangerous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number of protons in the nucleus of an atom (also the number of electrons if it's not an 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interaction that holds atoms or ions together either by sharing electrons or giving away / taking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​Group 17 nonmetals on the periodic table that contain 7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neutral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element or substance that is not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particle an element can be divided and still be that same element; building block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atoms held together by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simplified representation of the valence shell electrons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column in the periodic table, also known as a family; elements in this column have similar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an element's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protons and neutrons in an atoms nucleus; the number of nucleons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that makes your burps and farts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​Group 18 elements on the periodic table that contain 8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positively charged subatomic particle in the nucleus of an atom</w:t>
            </w:r>
          </w:p>
        </w:tc>
      </w:tr>
    </w:tbl>
    <w:p>
      <w:pPr>
        <w:pStyle w:val="WordBankMedium"/>
      </w:pP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valance electron    </w:t>
      </w:r>
      <w:r>
        <w:t xml:space="preserve">   Atomic mass    </w:t>
      </w:r>
      <w:r>
        <w:t xml:space="preserve">   Element symbol    </w:t>
      </w:r>
      <w:r>
        <w:t xml:space="preserve">   group    </w:t>
      </w:r>
      <w:r>
        <w:t xml:space="preserve">   Period    </w:t>
      </w:r>
      <w:r>
        <w:t xml:space="preserve">   Atom    </w:t>
      </w:r>
      <w:r>
        <w:t xml:space="preserve">   mendeleev    </w:t>
      </w:r>
      <w:r>
        <w:t xml:space="preserve">   Chemical bond    </w:t>
      </w:r>
      <w:r>
        <w:t xml:space="preserve">   Atomic number    </w:t>
      </w:r>
      <w:r>
        <w:t xml:space="preserve">   Periodic table    </w:t>
      </w:r>
      <w:r>
        <w:t xml:space="preserve">   Halogens    </w:t>
      </w:r>
      <w:r>
        <w:t xml:space="preserve">   Noble Gases    </w:t>
      </w:r>
      <w:r>
        <w:t xml:space="preserve">   Molecule    </w:t>
      </w:r>
      <w:r>
        <w:t xml:space="preserve">    Lewis Structure    </w:t>
      </w:r>
      <w:r>
        <w:t xml:space="preserve">   Plutonium    </w:t>
      </w:r>
      <w:r>
        <w:t xml:space="preserve">   nonmetal    </w:t>
      </w:r>
      <w:r>
        <w:t xml:space="preserve">   sulfur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2021-10-11T14:15:17Z</dcterms:created>
  <dcterms:modified xsi:type="dcterms:W3CDTF">2021-10-11T14:15:17Z</dcterms:modified>
</cp:coreProperties>
</file>