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periodic repetition of chemical and physical properties of the elements exist when they are arranged by increasing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Half the distance between nuclei of identical atoms that are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groups in the middle of the periodic table with a B (1B-8B). Also known as 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Ability of an element to attract an electron in a chemical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tend to gain, lose, or share electrons in order to acquire a full set of eight valence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Electronegativity generally decreases down a group and generally increases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columns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groups with an A (1A-8A); often called the main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necessary to remove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rows on the Periodic Table.</w:t>
            </w:r>
          </w:p>
        </w:tc>
      </w:tr>
    </w:tbl>
    <w:p>
      <w:pPr>
        <w:pStyle w:val="WordBankLarge"/>
      </w:pPr>
      <w:r>
        <w:t xml:space="preserve">   Atomic radius    </w:t>
      </w:r>
      <w:r>
        <w:t xml:space="preserve">   Ionization Energy    </w:t>
      </w:r>
      <w:r>
        <w:t xml:space="preserve">   Octet rule    </w:t>
      </w:r>
      <w:r>
        <w:t xml:space="preserve">   Trends for electronegativity    </w:t>
      </w:r>
      <w:r>
        <w:t xml:space="preserve">   Electronegativity    </w:t>
      </w:r>
      <w:r>
        <w:t xml:space="preserve">   Periodic Law    </w:t>
      </w:r>
      <w:r>
        <w:t xml:space="preserve">   Periods    </w:t>
      </w:r>
      <w:r>
        <w:t xml:space="preserve">   Families or groups    </w:t>
      </w:r>
      <w:r>
        <w:t xml:space="preserve">   Representative elements    </w:t>
      </w:r>
      <w:r>
        <w:t xml:space="preserve">   Transition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</dc:title>
  <dcterms:created xsi:type="dcterms:W3CDTF">2021-10-11T14:14:22Z</dcterms:created>
  <dcterms:modified xsi:type="dcterms:W3CDTF">2021-10-11T14:14:22Z</dcterms:modified>
</cp:coreProperties>
</file>