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whose atoms gain or share electrons in chemical reactions; poor conductor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number of protons and neutrons in an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in the nucleus of an atom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elements in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non-reactive element in Group 18 on the periodic table of elements: helium, neon, argon, krypton, xenon, radon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chart of elements arranged into rows and columns according to their physical and chemical properties increasing by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elements in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elements in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halide that's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elements in groups 3-12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have qualities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in the Periodic Table are arranged according to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that are opaque, malleable, ductile, and typically lustrous substances that are good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 pulled into thin wires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for a substance to be hammered into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attraction of a nucleus of an atom in a chemical reaction for a covalently bonded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ability of metal to reflect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the distance between the nuclei of identical atoms bonded together</w:t>
            </w:r>
          </w:p>
        </w:tc>
      </w:tr>
    </w:tbl>
    <w:p>
      <w:pPr>
        <w:pStyle w:val="WordBankLarge"/>
      </w:pPr>
      <w:r>
        <w:t xml:space="preserve">   Malleability    </w:t>
      </w:r>
      <w:r>
        <w:t xml:space="preserve">   Ductility     </w:t>
      </w:r>
      <w:r>
        <w:t xml:space="preserve">   Luster    </w:t>
      </w:r>
      <w:r>
        <w:t xml:space="preserve">   Periodic Table    </w:t>
      </w:r>
      <w:r>
        <w:t xml:space="preserve">   Metalloid    </w:t>
      </w:r>
      <w:r>
        <w:t xml:space="preserve">   Electronegativity     </w:t>
      </w:r>
      <w:r>
        <w:t xml:space="preserve">   Metals    </w:t>
      </w:r>
      <w:r>
        <w:t xml:space="preserve">   Atomic Radius    </w:t>
      </w:r>
      <w:r>
        <w:t xml:space="preserve">   Noble Gas    </w:t>
      </w:r>
      <w:r>
        <w:t xml:space="preserve">   Non Metals    </w:t>
      </w:r>
      <w:r>
        <w:t xml:space="preserve">   Atomic Number    </w:t>
      </w:r>
      <w:r>
        <w:t xml:space="preserve">   Atomic Mass    </w:t>
      </w:r>
      <w:r>
        <w:t xml:space="preserve">   Bromine    </w:t>
      </w:r>
      <w:r>
        <w:t xml:space="preserve">   Halogens    </w:t>
      </w:r>
      <w:r>
        <w:t xml:space="preserve">   Alkali metals    </w:t>
      </w:r>
      <w:r>
        <w:t xml:space="preserve">   Alkaline earth metals    </w:t>
      </w:r>
      <w:r>
        <w:t xml:space="preserve">   Transition metals    </w:t>
      </w:r>
      <w:r>
        <w:t xml:space="preserve">   Atomic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2021-10-12T20:26:32Z</dcterms:created>
  <dcterms:modified xsi:type="dcterms:W3CDTF">2021-10-12T20:26:32Z</dcterms:modified>
</cp:coreProperties>
</file>