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Persephone And 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Wink    </w:t>
      </w:r>
      <w:r>
        <w:t xml:space="preserve">   Underworld    </w:t>
      </w:r>
      <w:r>
        <w:t xml:space="preserve">   Seeds    </w:t>
      </w:r>
      <w:r>
        <w:t xml:space="preserve">   Seven    </w:t>
      </w:r>
      <w:r>
        <w:t xml:space="preserve">   Daughter    </w:t>
      </w:r>
      <w:r>
        <w:t xml:space="preserve">   Demeter    </w:t>
      </w:r>
      <w:r>
        <w:t xml:space="preserve">   Persephone    </w:t>
      </w:r>
      <w:r>
        <w:t xml:space="preserve">   Hades    </w:t>
      </w:r>
      <w:r>
        <w:t xml:space="preserve">   pomegranate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Persephone And Hades</dc:title>
  <dcterms:created xsi:type="dcterms:W3CDTF">2021-10-11T14:14:25Z</dcterms:created>
  <dcterms:modified xsi:type="dcterms:W3CDTF">2021-10-11T14:14:25Z</dcterms:modified>
</cp:coreProperties>
</file>