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 centred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CARE    </w:t>
      </w:r>
      <w:r>
        <w:t xml:space="preserve">   PLANNING    </w:t>
      </w:r>
      <w:r>
        <w:t xml:space="preserve">   CHOICE    </w:t>
      </w:r>
      <w:r>
        <w:t xml:space="preserve">   DECISIONS    </w:t>
      </w:r>
      <w:r>
        <w:t xml:space="preserve">   SKILLS    </w:t>
      </w:r>
      <w:r>
        <w:t xml:space="preserve">   COLLABORATIVE    </w:t>
      </w:r>
      <w:r>
        <w:t xml:space="preserve">   EMPATHY    </w:t>
      </w:r>
      <w:r>
        <w:t xml:space="preserve">   INDEPENDENCE    </w:t>
      </w:r>
      <w:r>
        <w:t xml:space="preserve">   PERSON    </w:t>
      </w:r>
      <w:r>
        <w:t xml:space="preserve">   EMPOWERMENT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centred care </dc:title>
  <dcterms:created xsi:type="dcterms:W3CDTF">2021-10-11T14:16:36Z</dcterms:created>
  <dcterms:modified xsi:type="dcterms:W3CDTF">2021-10-11T14:16:36Z</dcterms:modified>
</cp:coreProperties>
</file>