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amable    </w:t>
      </w:r>
      <w:r>
        <w:t xml:space="preserve">   antipatico    </w:t>
      </w:r>
      <w:r>
        <w:t xml:space="preserve">   creativo    </w:t>
      </w:r>
      <w:r>
        <w:t xml:space="preserve">   deportista    </w:t>
      </w:r>
      <w:r>
        <w:t xml:space="preserve">   egoísta    </w:t>
      </w:r>
      <w:r>
        <w:t xml:space="preserve">   generoso    </w:t>
      </w:r>
      <w:r>
        <w:t xml:space="preserve">   gracioso    </w:t>
      </w:r>
      <w:r>
        <w:t xml:space="preserve">   hablador    </w:t>
      </w:r>
      <w:r>
        <w:t xml:space="preserve">   perezoso    </w:t>
      </w:r>
      <w:r>
        <w:t xml:space="preserve">   simpatica    </w:t>
      </w:r>
      <w:r>
        <w:t xml:space="preserve">   trabajadora    </w:t>
      </w:r>
      <w:r>
        <w:t xml:space="preserve">   tímida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Personalidad</dc:title>
  <dcterms:created xsi:type="dcterms:W3CDTF">2021-10-11T14:16:10Z</dcterms:created>
  <dcterms:modified xsi:type="dcterms:W3CDTF">2021-10-11T14:16:10Z</dcterms:modified>
</cp:coreProperties>
</file>