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ASPD    </w:t>
      </w:r>
      <w:r>
        <w:t xml:space="preserve">   Childhood    </w:t>
      </w:r>
      <w:r>
        <w:t xml:space="preserve">   Genetics    </w:t>
      </w:r>
      <w:r>
        <w:t xml:space="preserve">   Isolation    </w:t>
      </w:r>
      <w:r>
        <w:t xml:space="preserve">   Personality    </w:t>
      </w:r>
      <w:r>
        <w:t xml:space="preserve">   Psychiatrist    </w:t>
      </w:r>
      <w:r>
        <w:t xml:space="preserve">   Psychotherapy    </w:t>
      </w:r>
      <w:r>
        <w:t xml:space="preserve">   Self Destructive    </w:t>
      </w:r>
      <w:r>
        <w:t xml:space="preserve">   Self Harm    </w:t>
      </w:r>
      <w:r>
        <w:t xml:space="preserve">   Suicide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 </dc:title>
  <dcterms:created xsi:type="dcterms:W3CDTF">2021-10-11T14:17:36Z</dcterms:created>
  <dcterms:modified xsi:type="dcterms:W3CDTF">2021-10-11T14:17:36Z</dcterms:modified>
</cp:coreProperties>
</file>