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Personality Disorders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Characterized by social inhibition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Characterized by emotional detachment and indifference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Characterized by the need to be the center of attention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Characterized by distrust and suspiciousness towards others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Characterized by a focus on orderliness and control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Characterized by extreme need for close relationships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Characterized by instability in emotions, identity, and relationships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Characterized by an arrogant, grandiose demeanor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Characterized by disregard from others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Characterized by odd beliefs; eccentric</w:t>
            </w:r>
          </w:p>
        </w:tc>
      </w:tr>
    </w:tbl>
    <w:p>
      <w:pPr>
        <w:pStyle w:val="WordBankMedium"/>
      </w:pPr>
      <w:r>
        <w:t xml:space="preserve">   Paranoid    </w:t>
      </w:r>
      <w:r>
        <w:t xml:space="preserve">   Schizoid    </w:t>
      </w:r>
      <w:r>
        <w:t xml:space="preserve">   Schizotypal    </w:t>
      </w:r>
      <w:r>
        <w:t xml:space="preserve">   Antisocial    </w:t>
      </w:r>
      <w:r>
        <w:t xml:space="preserve">   Borderline    </w:t>
      </w:r>
      <w:r>
        <w:t xml:space="preserve">   Histrionic    </w:t>
      </w:r>
      <w:r>
        <w:t xml:space="preserve">   Narcissistic    </w:t>
      </w:r>
      <w:r>
        <w:t xml:space="preserve">   Avoidant    </w:t>
      </w:r>
      <w:r>
        <w:t xml:space="preserve">   Dependent    </w:t>
      </w:r>
      <w:r>
        <w:t xml:space="preserve">   Obsessive-Compulsive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Personality Disorders</dc:title>
  <dcterms:created xsi:type="dcterms:W3CDTF">2021-10-11T14:18:00Z</dcterms:created>
  <dcterms:modified xsi:type="dcterms:W3CDTF">2021-10-11T14:18:00Z</dcterms:modified>
</cp:coreProperties>
</file>