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oublieux    </w:t>
      </w:r>
      <w:r>
        <w:t xml:space="preserve">   branche    </w:t>
      </w:r>
      <w:r>
        <w:t xml:space="preserve">   calm    </w:t>
      </w:r>
      <w:r>
        <w:t xml:space="preserve">   organise    </w:t>
      </w:r>
      <w:r>
        <w:t xml:space="preserve">   bon    </w:t>
      </w:r>
      <w:r>
        <w:t xml:space="preserve">   paresseux    </w:t>
      </w:r>
      <w:r>
        <w:t xml:space="preserve">   timide    </w:t>
      </w:r>
      <w:r>
        <w:t xml:space="preserve">   intelligent    </w:t>
      </w:r>
      <w:r>
        <w:t xml:space="preserve">   Mechant    </w:t>
      </w:r>
      <w:r>
        <w:t xml:space="preserve">   Bavard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Personalitys</dc:title>
  <dcterms:created xsi:type="dcterms:W3CDTF">2021-10-11T14:17:14Z</dcterms:created>
  <dcterms:modified xsi:type="dcterms:W3CDTF">2021-10-11T14:17:14Z</dcterms:modified>
</cp:coreProperties>
</file>