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pronoun    </w:t>
      </w:r>
      <w:r>
        <w:t xml:space="preserve">   anecdote    </w:t>
      </w:r>
      <w:r>
        <w:t xml:space="preserve">   repetition    </w:t>
      </w:r>
      <w:r>
        <w:t xml:space="preserve">   triples    </w:t>
      </w:r>
      <w:r>
        <w:t xml:space="preserve">   hyperbole    </w:t>
      </w:r>
      <w:r>
        <w:t xml:space="preserve">   emotive    </w:t>
      </w:r>
      <w:r>
        <w:t xml:space="preserve">   rhetorical    </w:t>
      </w:r>
      <w:r>
        <w:t xml:space="preserve">   opinions    </w:t>
      </w:r>
      <w:r>
        <w:t xml:space="preserve">   facts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2021-10-11T14:18:02Z</dcterms:created>
  <dcterms:modified xsi:type="dcterms:W3CDTF">2021-10-11T14:18:02Z</dcterms:modified>
</cp:coreProperties>
</file>