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Imperative verbs    </w:t>
      </w:r>
      <w:r>
        <w:t xml:space="preserve">   Superlatives    </w:t>
      </w:r>
      <w:r>
        <w:t xml:space="preserve">   Repetition    </w:t>
      </w:r>
      <w:r>
        <w:t xml:space="preserve">   Consequently    </w:t>
      </w:r>
      <w:r>
        <w:t xml:space="preserve">   While    </w:t>
      </w:r>
      <w:r>
        <w:t xml:space="preserve">   Moreover    </w:t>
      </w:r>
      <w:r>
        <w:t xml:space="preserve">   Furthermore    </w:t>
      </w:r>
      <w:r>
        <w:t xml:space="preserve">   Notably    </w:t>
      </w:r>
      <w:r>
        <w:t xml:space="preserve">   In addition    </w:t>
      </w:r>
      <w:r>
        <w:t xml:space="preserve">   Whereas    </w:t>
      </w:r>
      <w:r>
        <w:t xml:space="preserve">   Significantly    </w:t>
      </w:r>
      <w:r>
        <w:t xml:space="preserve">   Hyperbole    </w:t>
      </w:r>
      <w:r>
        <w:t xml:space="preserve">   Anecdote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Techniques</dc:title>
  <dcterms:created xsi:type="dcterms:W3CDTF">2021-10-11T14:17:45Z</dcterms:created>
  <dcterms:modified xsi:type="dcterms:W3CDTF">2021-10-11T14:17:45Z</dcterms:modified>
</cp:coreProperties>
</file>