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Short-acting beta agonist used to relieve the bronchospasm of asthma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H1 receptor blockers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control symptoms of diabetes insipidus and bed wetting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gland controls basal metabolic rate and affects virtually every cell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of choice for treating adrenocortical insufficiency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effective OTC expectorant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occurs when a decongestant nasal spray is used for more than 5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form of asthma that is unresponsive to drug treatment and could lead to respiratory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high levels of corticosteroids are present in the body for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arterioles in the nasal passages to constrict, produces a drying of mucus membranes (generic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ADH hormone is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allergies, motion sickness, vertigo, OTC sleep aid (Brand Name)</w:t>
            </w:r>
          </w:p>
        </w:tc>
      </w:tr>
    </w:tbl>
    <w:p>
      <w:pPr>
        <w:pStyle w:val="WordBankMedium"/>
      </w:pPr>
      <w:r>
        <w:t xml:space="preserve">   Vasopressin    </w:t>
      </w:r>
      <w:r>
        <w:t xml:space="preserve">   desmopressin    </w:t>
      </w:r>
      <w:r>
        <w:t xml:space="preserve">   Thyroid    </w:t>
      </w:r>
      <w:r>
        <w:t xml:space="preserve">   Hydrocortisone    </w:t>
      </w:r>
      <w:r>
        <w:t xml:space="preserve">   CushingSyndrome    </w:t>
      </w:r>
      <w:r>
        <w:t xml:space="preserve">   Antihistamines    </w:t>
      </w:r>
      <w:r>
        <w:t xml:space="preserve">   Benadryl    </w:t>
      </w:r>
      <w:r>
        <w:t xml:space="preserve">   oxymetazoline    </w:t>
      </w:r>
      <w:r>
        <w:t xml:space="preserve">   reboundcongestion    </w:t>
      </w:r>
      <w:r>
        <w:t xml:space="preserve">   guaifenesin    </w:t>
      </w:r>
      <w:r>
        <w:t xml:space="preserve">   Statusasthmaticus    </w:t>
      </w:r>
      <w:r>
        <w:t xml:space="preserve">   albuterol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2021-10-11T14:20:00Z</dcterms:created>
  <dcterms:modified xsi:type="dcterms:W3CDTF">2021-10-11T14:20:00Z</dcterms:modified>
</cp:coreProperties>
</file>