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brand name    </w:t>
      </w:r>
      <w:r>
        <w:t xml:space="preserve">   contraindicated    </w:t>
      </w:r>
      <w:r>
        <w:t xml:space="preserve">   DEA    </w:t>
      </w:r>
      <w:r>
        <w:t xml:space="preserve">   denominatior    </w:t>
      </w:r>
      <w:r>
        <w:t xml:space="preserve">   diptheria    </w:t>
      </w:r>
      <w:r>
        <w:t xml:space="preserve">   drug tolerance    </w:t>
      </w:r>
      <w:r>
        <w:t xml:space="preserve">   fraction bar    </w:t>
      </w:r>
      <w:r>
        <w:t xml:space="preserve">   generic name    </w:t>
      </w:r>
      <w:r>
        <w:t xml:space="preserve">   immunizations    </w:t>
      </w:r>
      <w:r>
        <w:t xml:space="preserve">   inscription    </w:t>
      </w:r>
      <w:r>
        <w:t xml:space="preserve">   lethal    </w:t>
      </w:r>
      <w:r>
        <w:t xml:space="preserve">   mixed number    </w:t>
      </w:r>
      <w:r>
        <w:t xml:space="preserve">   numerator    </w:t>
      </w:r>
      <w:r>
        <w:t xml:space="preserve">   over-the-counter    </w:t>
      </w:r>
      <w:r>
        <w:t xml:space="preserve">   overdose    </w:t>
      </w:r>
      <w:r>
        <w:t xml:space="preserve">   pharmacists    </w:t>
      </w:r>
      <w:r>
        <w:t xml:space="preserve">   pharmacology    </w:t>
      </w:r>
      <w:r>
        <w:t xml:space="preserve">   polypharmacy    </w:t>
      </w:r>
      <w:r>
        <w:t xml:space="preserve">   side effects    </w:t>
      </w:r>
      <w:r>
        <w:t xml:space="preserve">   subscription    </w:t>
      </w:r>
      <w:r>
        <w:t xml:space="preserve">   superscription    </w:t>
      </w:r>
      <w:r>
        <w:t xml:space="preserve">   synthetic    </w:t>
      </w:r>
      <w:r>
        <w:t xml:space="preserve">   tetanus    </w:t>
      </w:r>
      <w:r>
        <w:t xml:space="preserve">   vaccines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</dc:title>
  <dcterms:created xsi:type="dcterms:W3CDTF">2021-10-11T14:19:17Z</dcterms:created>
  <dcterms:modified xsi:type="dcterms:W3CDTF">2021-10-11T14:19:17Z</dcterms:modified>
</cp:coreProperties>
</file>