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cholesterol    </w:t>
      </w:r>
      <w:r>
        <w:t xml:space="preserve">   wholeblood    </w:t>
      </w:r>
      <w:r>
        <w:t xml:space="preserve">   sodium citrate    </w:t>
      </w:r>
      <w:r>
        <w:t xml:space="preserve">   rbc    </w:t>
      </w:r>
      <w:r>
        <w:t xml:space="preserve">   wbc    </w:t>
      </w:r>
      <w:r>
        <w:t xml:space="preserve">   cbc    </w:t>
      </w:r>
      <w:r>
        <w:t xml:space="preserve">   pt ptt    </w:t>
      </w:r>
      <w:r>
        <w:t xml:space="preserve">   coagulation    </w:t>
      </w:r>
      <w:r>
        <w:t xml:space="preserve">   glucose    </w:t>
      </w:r>
      <w:r>
        <w:t xml:space="preserve">   fasting    </w:t>
      </w:r>
      <w:r>
        <w:t xml:space="preserve">   edta    </w:t>
      </w:r>
      <w:r>
        <w:t xml:space="preserve">   blood culture    </w:t>
      </w:r>
      <w:r>
        <w:t xml:space="preserve">   Red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2021-10-12T20:52:16Z</dcterms:created>
  <dcterms:modified xsi:type="dcterms:W3CDTF">2021-10-12T20:52:16Z</dcterms:modified>
</cp:coreProperties>
</file>