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Phonetic Alphabet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ECHO    </w:t>
      </w:r>
      <w:r>
        <w:t xml:space="preserve">   UNIFORM    </w:t>
      </w:r>
      <w:r>
        <w:t xml:space="preserve">   OSCAR    </w:t>
      </w:r>
      <w:r>
        <w:t xml:space="preserve">   YANKEE    </w:t>
      </w:r>
      <w:r>
        <w:t xml:space="preserve">   LIMA    </w:t>
      </w:r>
      <w:r>
        <w:t xml:space="preserve">   ALPHA    </w:t>
      </w:r>
      <w:r>
        <w:t xml:space="preserve">   GOLF    </w:t>
      </w:r>
      <w:r>
        <w:t xml:space="preserve">   INDIA    </w:t>
      </w:r>
      <w:r>
        <w:t xml:space="preserve">   PAPA    </w:t>
      </w:r>
      <w:r>
        <w:t xml:space="preserve">   QUEBEC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Crossword</dc:title>
  <dcterms:created xsi:type="dcterms:W3CDTF">2021-10-11T14:21:25Z</dcterms:created>
  <dcterms:modified xsi:type="dcterms:W3CDTF">2021-10-11T14:21:25Z</dcterms:modified>
</cp:coreProperties>
</file>