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chlorophyll    </w:t>
      </w:r>
      <w:r>
        <w:t xml:space="preserve">   chloroplasts    </w:t>
      </w:r>
      <w:r>
        <w:t xml:space="preserve">   energy    </w:t>
      </w:r>
      <w:r>
        <w:t xml:space="preserve">   glucose    </w:t>
      </w:r>
      <w:r>
        <w:t xml:space="preserve">   hydrogen    </w:t>
      </w:r>
      <w:r>
        <w:t xml:space="preserve">   oxygen    </w:t>
      </w:r>
      <w:r>
        <w:t xml:space="preserve">   photosynthesis    </w:t>
      </w:r>
      <w:r>
        <w:t xml:space="preserve">   plants    </w:t>
      </w:r>
      <w:r>
        <w:t xml:space="preserve">   roots    </w:t>
      </w:r>
      <w:r>
        <w:t xml:space="preserve">   stomata    </w:t>
      </w:r>
      <w:r>
        <w:t xml:space="preserve">   sugar    </w:t>
      </w:r>
      <w:r>
        <w:t xml:space="preserve">   sunlight    </w:t>
      </w:r>
      <w:r>
        <w:t xml:space="preserve">   veins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2021-10-11T14:22:30Z</dcterms:created>
  <dcterms:modified xsi:type="dcterms:W3CDTF">2021-10-11T14:22:30Z</dcterms:modified>
</cp:coreProperties>
</file>