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water    </w:t>
      </w:r>
      <w:r>
        <w:t xml:space="preserve">   sunlight    </w:t>
      </w:r>
      <w:r>
        <w:t xml:space="preserve">   sugar    </w:t>
      </w:r>
      <w:r>
        <w:t xml:space="preserve">   plants    </w:t>
      </w:r>
      <w:r>
        <w:t xml:space="preserve">   photosynthesis    </w:t>
      </w:r>
      <w:r>
        <w:t xml:space="preserve">   oxygen    </w:t>
      </w:r>
      <w:r>
        <w:t xml:space="preserve">   leaves    </w:t>
      </w:r>
      <w:r>
        <w:t xml:space="preserve">   glucose    </w:t>
      </w:r>
      <w:r>
        <w:t xml:space="preserve">   energy    </w:t>
      </w:r>
      <w:r>
        <w:t xml:space="preserve">   cellular respiration    </w:t>
      </w:r>
      <w:r>
        <w:t xml:space="preserve">   carbon dioxide    </w:t>
      </w:r>
      <w:r>
        <w:t xml:space="preserve">   biology    </w:t>
      </w:r>
      <w:r>
        <w:t xml:space="preserve">   atp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2021-10-11T14:21:57Z</dcterms:created>
  <dcterms:modified xsi:type="dcterms:W3CDTF">2021-10-11T14:21:57Z</dcterms:modified>
</cp:coreProperties>
</file>