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style or technique used to learn and achieve 3 ball juggling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knocking down all 10 bowling pins in 2 completed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expected number of shots to complete a hole in disc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target located at the end of each disc golf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shot over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shot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hole-in-one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speed at which the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beat of the heart felt through an artery; usually the wrist or side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 frames to complete a single game(string) of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sustain a prolonged effort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definition for 2 shots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beginning of each hole in disc golf or golf where the first throw or hit is taken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ability to use different parts of the body together smoothly and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physical energy needed to perform various activities, such as lifting or moving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designated area between each tee box and basket or hole, free from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accumulation of body fat which may have a negative effect on a persons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turn with 2 shots to knock down 10 pins in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requiring physical effort , carried out to improve overall health or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between the 1 and 3 pin that gives the bowler the best chance for a strike if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 behavior expected while on a disc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strikes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learning the skills needed to do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used in order to prevent injury and increase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exercise that increases the rate at which your heart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pins left standing after the first shot in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shot in golf, taken from the tee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 of these are used in a game of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stroke in golf or disc golf to cause the ball or disc to go in or near the hole or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knocking down all the pins in ones first shot</w:t>
            </w:r>
          </w:p>
        </w:tc>
      </w:tr>
    </w:tbl>
    <w:p>
      <w:pPr>
        <w:pStyle w:val="WordBankLarge"/>
      </w:pPr>
      <w:r>
        <w:t xml:space="preserve">   par    </w:t>
      </w:r>
      <w:r>
        <w:t xml:space="preserve">   obesity    </w:t>
      </w:r>
      <w:r>
        <w:t xml:space="preserve">   ace    </w:t>
      </w:r>
      <w:r>
        <w:t xml:space="preserve">   endurance    </w:t>
      </w:r>
      <w:r>
        <w:t xml:space="preserve">   spare    </w:t>
      </w:r>
      <w:r>
        <w:t xml:space="preserve">   etiquette    </w:t>
      </w:r>
      <w:r>
        <w:t xml:space="preserve">   heart rate    </w:t>
      </w:r>
      <w:r>
        <w:t xml:space="preserve">   leave    </w:t>
      </w:r>
      <w:r>
        <w:t xml:space="preserve">   cardio    </w:t>
      </w:r>
      <w:r>
        <w:t xml:space="preserve">   eagle    </w:t>
      </w:r>
      <w:r>
        <w:t xml:space="preserve">   frame    </w:t>
      </w:r>
      <w:r>
        <w:t xml:space="preserve">   turkey    </w:t>
      </w:r>
      <w:r>
        <w:t xml:space="preserve">   strike    </w:t>
      </w:r>
      <w:r>
        <w:t xml:space="preserve">   set    </w:t>
      </w:r>
      <w:r>
        <w:t xml:space="preserve">   pocket    </w:t>
      </w:r>
      <w:r>
        <w:t xml:space="preserve">   birdie    </w:t>
      </w:r>
      <w:r>
        <w:t xml:space="preserve">   drive    </w:t>
      </w:r>
      <w:r>
        <w:t xml:space="preserve">   putt    </w:t>
      </w:r>
      <w:r>
        <w:t xml:space="preserve">   bogey    </w:t>
      </w:r>
      <w:r>
        <w:t xml:space="preserve">   exercise    </w:t>
      </w:r>
      <w:r>
        <w:t xml:space="preserve">   strength    </w:t>
      </w:r>
      <w:r>
        <w:t xml:space="preserve">   fairway    </w:t>
      </w:r>
      <w:r>
        <w:t xml:space="preserve">   pin    </w:t>
      </w:r>
      <w:r>
        <w:t xml:space="preserve">   cascade    </w:t>
      </w:r>
      <w:r>
        <w:t xml:space="preserve">   tee box    </w:t>
      </w:r>
      <w:r>
        <w:t xml:space="preserve">   training    </w:t>
      </w:r>
      <w:r>
        <w:t xml:space="preserve">   pulse    </w:t>
      </w:r>
      <w:r>
        <w:t xml:space="preserve">   coordination    </w:t>
      </w:r>
      <w:r>
        <w:t xml:space="preserve">   basket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Crossword</dc:title>
  <dcterms:created xsi:type="dcterms:W3CDTF">2021-10-11T14:25:05Z</dcterms:created>
  <dcterms:modified xsi:type="dcterms:W3CDTF">2021-10-11T14:25:05Z</dcterms:modified>
</cp:coreProperties>
</file>