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flow    </w:t>
      </w:r>
      <w:r>
        <w:t xml:space="preserve">   lightning    </w:t>
      </w:r>
      <w:r>
        <w:t xml:space="preserve">   technology    </w:t>
      </w:r>
      <w:r>
        <w:t xml:space="preserve">   force    </w:t>
      </w:r>
      <w:r>
        <w:t xml:space="preserve">   power supply    </w:t>
      </w:r>
      <w:r>
        <w:t xml:space="preserve">   electric charge    </w:t>
      </w:r>
      <w:r>
        <w:t xml:space="preserve">   motion    </w:t>
      </w:r>
      <w:r>
        <w:t xml:space="preserve">   circuit    </w:t>
      </w:r>
      <w:r>
        <w:t xml:space="preserve">   current    </w:t>
      </w:r>
      <w:r>
        <w:t xml:space="preserve">   static    </w:t>
      </w:r>
      <w:r>
        <w:t xml:space="preserve">   electricity    </w:t>
      </w:r>
      <w:r>
        <w:t xml:space="preserve">   magnetism    </w:t>
      </w:r>
      <w:r>
        <w:t xml:space="preserve">   power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2021-10-11T14:25:09Z</dcterms:created>
  <dcterms:modified xsi:type="dcterms:W3CDTF">2021-10-11T14:25:09Z</dcterms:modified>
</cp:coreProperties>
</file>