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quantities that are fully described by a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of concepts, values, customs, views, etc., by means of which an individual or group perceives or evaluates data, communicates ideas, and regulates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vector sum of two or more vectors.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change in position with respect to a point in space with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is falling under the sole influence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vector quantity that is defined as the rate at which an object changes its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quantities that are fully described by both a magnitude and a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of change of its position with respect to a frame of reference, and is a function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someone or something is able to move or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calculated by dividing the total distance that something has traveled by the total amount of time it took it to travel that distance.</w:t>
            </w:r>
          </w:p>
        </w:tc>
      </w:tr>
    </w:tbl>
    <w:p>
      <w:pPr>
        <w:pStyle w:val="WordBankMedium"/>
      </w:pPr>
      <w:r>
        <w:t xml:space="preserve">   frame of reference    </w:t>
      </w:r>
      <w:r>
        <w:t xml:space="preserve">   distance    </w:t>
      </w:r>
      <w:r>
        <w:t xml:space="preserve">   vector    </w:t>
      </w:r>
      <w:r>
        <w:t xml:space="preserve">   scalar    </w:t>
      </w:r>
      <w:r>
        <w:t xml:space="preserve">   resultant vector    </w:t>
      </w:r>
      <w:r>
        <w:t xml:space="preserve">   speed    </w:t>
      </w:r>
      <w:r>
        <w:t xml:space="preserve">   average    </w:t>
      </w:r>
      <w:r>
        <w:t xml:space="preserve">   velocity    </w:t>
      </w:r>
      <w:r>
        <w:t xml:space="preserve">   acceleration    </w:t>
      </w:r>
      <w:r>
        <w:t xml:space="preserve">   free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2021-10-11T14:25:20Z</dcterms:created>
  <dcterms:modified xsi:type="dcterms:W3CDTF">2021-10-11T14:25:20Z</dcterms:modified>
</cp:coreProperties>
</file>