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balanced force    </w:t>
      </w:r>
      <w:r>
        <w:t xml:space="preserve">   displacement    </w:t>
      </w:r>
      <w:r>
        <w:t xml:space="preserve">   distance    </w:t>
      </w:r>
      <w:r>
        <w:t xml:space="preserve">   newtons first law    </w:t>
      </w:r>
      <w:r>
        <w:t xml:space="preserve">   newtons second law    </w:t>
      </w:r>
      <w:r>
        <w:t xml:space="preserve">   newtons third law    </w:t>
      </w:r>
      <w:r>
        <w:t xml:space="preserve">   reference point    </w:t>
      </w:r>
      <w:r>
        <w:t xml:space="preserve">   unbalanced force    </w:t>
      </w:r>
      <w:r>
        <w:t xml:space="preserve">   vector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Terms</dc:title>
  <dcterms:created xsi:type="dcterms:W3CDTF">2021-10-11T14:25:23Z</dcterms:created>
  <dcterms:modified xsi:type="dcterms:W3CDTF">2021-10-11T14:25:23Z</dcterms:modified>
</cp:coreProperties>
</file>