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clinic    </w:t>
      </w:r>
      <w:r>
        <w:t xml:space="preserve">   pain    </w:t>
      </w:r>
      <w:r>
        <w:t xml:space="preserve">   mobility    </w:t>
      </w:r>
      <w:r>
        <w:t xml:space="preserve">   heat treatment    </w:t>
      </w:r>
      <w:r>
        <w:t xml:space="preserve">   massage    </w:t>
      </w:r>
      <w:r>
        <w:t xml:space="preserve">   treatment    </w:t>
      </w:r>
      <w:r>
        <w:t xml:space="preserve">   rehabilitation    </w:t>
      </w:r>
      <w:r>
        <w:t xml:space="preserve">   injury    </w:t>
      </w:r>
      <w:r>
        <w:t xml:space="preserve">   disease    </w:t>
      </w:r>
      <w:r>
        <w:t xml:space="preserve">   science    </w:t>
      </w:r>
      <w:r>
        <w:t xml:space="preserve">   Exercise science    </w:t>
      </w:r>
      <w:r>
        <w:t xml:space="preserve">   Physical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</dc:title>
  <dcterms:created xsi:type="dcterms:W3CDTF">2021-10-11T14:25:03Z</dcterms:created>
  <dcterms:modified xsi:type="dcterms:W3CDTF">2021-10-11T14:25:03Z</dcterms:modified>
</cp:coreProperties>
</file>