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Physics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tcPr>
            <w:tcBorders>
              <w:top w:val="single"/>
              <w:bottom w:val="single"/>
              <w:left w:val="single"/>
              <w:right w:val="single"/>
            </w:tcBorders>
            <w:vAlign w:val="top"/>
          </w:tcPr>
          <w:p>
            <w:pPr>
              <w:pStyle w:val="CrossgridTiny"/>
            </w:pPr>
            <w:r>
              <w:t xml:space="preserve">2</w:t>
            </w:r>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18</w:t>
            </w: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7. </w:t>
            </w:r>
            <w:r>
              <w:t xml:space="preserve">Measure of the force of gravity on a body</w:t>
            </w:r>
          </w:p>
          <w:p>
            <w:pPr>
              <w:keepLines/>
              <w:pStyle w:val="CluesTiny"/>
            </w:pPr>
            <w:r>
              <w:rPr>
                <w:b w:val="true"/>
                <w:bCs w:val="true"/>
              </w:rPr>
              <w:t xml:space="preserve">10. </w:t>
            </w:r>
            <w:r>
              <w:t xml:space="preserve">Maximum speed of a falling object</w:t>
            </w:r>
          </w:p>
          <w:p>
            <w:pPr>
              <w:keepLines/>
              <w:pStyle w:val="CluesTiny"/>
            </w:pPr>
            <w:r>
              <w:rPr>
                <w:b w:val="true"/>
                <w:bCs w:val="true"/>
              </w:rPr>
              <w:t xml:space="preserve">11. </w:t>
            </w:r>
            <w:r>
              <w:t xml:space="preserve">Acceleration of an object depends on the net force acting on it and the mass of the object</w:t>
            </w:r>
          </w:p>
          <w:p>
            <w:pPr>
              <w:keepLines/>
              <w:pStyle w:val="CluesTiny"/>
            </w:pPr>
            <w:r>
              <w:rPr>
                <w:b w:val="true"/>
                <w:bCs w:val="true"/>
              </w:rPr>
              <w:t xml:space="preserve">14. </w:t>
            </w:r>
            <w:r>
              <w:t xml:space="preserve">Substance that continually deforms (flows) under an applied shear stress</w:t>
            </w:r>
          </w:p>
          <w:p>
            <w:pPr>
              <w:keepLines/>
              <w:pStyle w:val="CluesTiny"/>
            </w:pPr>
            <w:r>
              <w:rPr>
                <w:b w:val="true"/>
                <w:bCs w:val="true"/>
              </w:rPr>
              <w:t xml:space="preserve">15. </w:t>
            </w:r>
            <w:r>
              <w:t xml:space="preserve">Used to show the relative magnitude and direction of all forces acting upon an object in a given situation</w:t>
            </w:r>
          </w:p>
          <w:p>
            <w:pPr>
              <w:keepLines/>
              <w:pStyle w:val="CluesTiny"/>
            </w:pPr>
            <w:r>
              <w:rPr>
                <w:b w:val="true"/>
                <w:bCs w:val="true"/>
              </w:rPr>
              <w:t xml:space="preserve">17. </w:t>
            </w:r>
            <w:r>
              <w:t xml:space="preserve">Similar to Newton's First Law</w:t>
            </w:r>
          </w:p>
          <w:p>
            <w:pPr>
              <w:keepLines/>
              <w:pStyle w:val="CluesTiny"/>
            </w:pPr>
            <w:r>
              <w:rPr>
                <w:b w:val="true"/>
                <w:bCs w:val="true"/>
              </w:rPr>
              <w:t xml:space="preserve">19. </w:t>
            </w:r>
            <w:r>
              <w:t xml:space="preserve">Force acting in the opposite direction</w:t>
            </w:r>
          </w:p>
          <w:p>
            <w:pPr>
              <w:keepLines/>
              <w:pStyle w:val="CluesTiny"/>
            </w:pPr>
            <w:r>
              <w:rPr>
                <w:b w:val="true"/>
                <w:bCs w:val="true"/>
              </w:rPr>
              <w:t xml:space="preserve">21. </w:t>
            </w:r>
            <w:r>
              <w:t xml:space="preserve">Velocity at which a falling object stops accelerating</w:t>
            </w:r>
          </w:p>
        </w:tc>
        <w:tc>
          <w:p>
            <w:pPr>
              <w:pStyle w:val="CluesTiny"/>
            </w:pPr>
            <w:r>
              <w:rPr>
                <w:b w:val="true"/>
                <w:bCs w:val="true"/>
              </w:rPr>
              <w:t xml:space="preserve">Down</w:t>
            </w:r>
          </w:p>
          <w:p>
            <w:pPr>
              <w:keepLines/>
              <w:pStyle w:val="CluesTiny"/>
            </w:pPr>
            <w:r>
              <w:rPr>
                <w:b w:val="true"/>
                <w:bCs w:val="true"/>
              </w:rPr>
              <w:t xml:space="preserve">1. </w:t>
            </w:r>
            <w:r>
              <w:t xml:space="preserve">For every action, there is an opposite reaction.</w:t>
            </w:r>
          </w:p>
          <w:p>
            <w:pPr>
              <w:keepLines/>
              <w:pStyle w:val="CluesTiny"/>
            </w:pPr>
            <w:r>
              <w:rPr>
                <w:b w:val="true"/>
                <w:bCs w:val="true"/>
              </w:rPr>
              <w:t xml:space="preserve">2. </w:t>
            </w:r>
            <w:r>
              <w:t xml:space="preserve">Resistance that one surface object encounters when moving over another</w:t>
            </w:r>
          </w:p>
          <w:p>
            <w:pPr>
              <w:keepLines/>
              <w:pStyle w:val="CluesTiny"/>
            </w:pPr>
            <w:r>
              <w:rPr>
                <w:b w:val="true"/>
                <w:bCs w:val="true"/>
              </w:rPr>
              <w:t xml:space="preserve">3. </w:t>
            </w:r>
            <w:r>
              <w:t xml:space="preserve">Force per unit area: standard unit is the Pascal</w:t>
            </w:r>
          </w:p>
          <w:p>
            <w:pPr>
              <w:keepLines/>
              <w:pStyle w:val="CluesTiny"/>
            </w:pPr>
            <w:r>
              <w:rPr>
                <w:b w:val="true"/>
                <w:bCs w:val="true"/>
              </w:rPr>
              <w:t xml:space="preserve">4. </w:t>
            </w:r>
            <w:r>
              <w:t xml:space="preserve">One value increases at the same rate that the other decreases</w:t>
            </w:r>
          </w:p>
          <w:p>
            <w:pPr>
              <w:keepLines/>
              <w:pStyle w:val="CluesTiny"/>
            </w:pPr>
            <w:r>
              <w:rPr>
                <w:b w:val="true"/>
                <w:bCs w:val="true"/>
              </w:rPr>
              <w:t xml:space="preserve">5. </w:t>
            </w:r>
            <w:r>
              <w:t xml:space="preserve">Object at rest will stay at rest and an object in motion will stay in motion with the same speed and in the same direction unless acted upon by an unbalanced force</w:t>
            </w:r>
          </w:p>
          <w:p>
            <w:pPr>
              <w:keepLines/>
              <w:pStyle w:val="CluesTiny"/>
            </w:pPr>
            <w:r>
              <w:rPr>
                <w:b w:val="true"/>
                <w:bCs w:val="true"/>
              </w:rPr>
              <w:t xml:space="preserve">6. </w:t>
            </w:r>
            <w:r>
              <w:t xml:space="preserve">Process by which elementary particles interact with each other</w:t>
            </w:r>
          </w:p>
          <w:p>
            <w:pPr>
              <w:keepLines/>
              <w:pStyle w:val="CluesTiny"/>
            </w:pPr>
            <w:r>
              <w:rPr>
                <w:b w:val="true"/>
                <w:bCs w:val="true"/>
              </w:rPr>
              <w:t xml:space="preserve">8. </w:t>
            </w:r>
            <w:r>
              <w:t xml:space="preserve">Frictional force air exerts on a moving object</w:t>
            </w:r>
          </w:p>
          <w:p>
            <w:pPr>
              <w:keepLines/>
              <w:pStyle w:val="CluesTiny"/>
            </w:pPr>
            <w:r>
              <w:rPr>
                <w:b w:val="true"/>
                <w:bCs w:val="true"/>
              </w:rPr>
              <w:t xml:space="preserve">9. </w:t>
            </w:r>
            <w:r>
              <w:t xml:space="preserve">1 newton per square meter</w:t>
            </w:r>
          </w:p>
          <w:p>
            <w:pPr>
              <w:keepLines/>
              <w:pStyle w:val="CluesTiny"/>
            </w:pPr>
            <w:r>
              <w:rPr>
                <w:b w:val="true"/>
                <w:bCs w:val="true"/>
              </w:rPr>
              <w:t xml:space="preserve">12. </w:t>
            </w:r>
            <w:r>
              <w:t xml:space="preserve">International System of Units - Unit of force</w:t>
            </w:r>
          </w:p>
          <w:p>
            <w:pPr>
              <w:keepLines/>
              <w:pStyle w:val="CluesTiny"/>
            </w:pPr>
            <w:r>
              <w:rPr>
                <w:b w:val="true"/>
                <w:bCs w:val="true"/>
              </w:rPr>
              <w:t xml:space="preserve">13. </w:t>
            </w:r>
            <w:r>
              <w:t xml:space="preserve">The quantity of matter in a body</w:t>
            </w:r>
          </w:p>
          <w:p>
            <w:pPr>
              <w:keepLines/>
              <w:pStyle w:val="CluesTiny"/>
            </w:pPr>
            <w:r>
              <w:rPr>
                <w:b w:val="true"/>
                <w:bCs w:val="true"/>
              </w:rPr>
              <w:t xml:space="preserve">16. </w:t>
            </w:r>
            <w:r>
              <w:t xml:space="preserve">Unit of mass equal to 1000 grams</w:t>
            </w:r>
          </w:p>
          <w:p>
            <w:pPr>
              <w:keepLines/>
              <w:pStyle w:val="CluesTiny"/>
            </w:pPr>
            <w:r>
              <w:rPr>
                <w:b w:val="true"/>
                <w:bCs w:val="true"/>
              </w:rPr>
              <w:t xml:space="preserve">18. </w:t>
            </w:r>
            <w:r>
              <w:t xml:space="preserve">Force acting in one direction</w:t>
            </w:r>
          </w:p>
          <w:p>
            <w:pPr>
              <w:keepLines/>
              <w:pStyle w:val="CluesTiny"/>
            </w:pPr>
            <w:r>
              <w:rPr>
                <w:b w:val="true"/>
                <w:bCs w:val="true"/>
              </w:rPr>
              <w:t xml:space="preserve">20. </w:t>
            </w:r>
            <w:r>
              <w:t xml:space="preserve">The resistance an object has to a change in its state of motion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Physics Crossword Puzzle</dc:title>
  <dcterms:created xsi:type="dcterms:W3CDTF">2021-10-11T14:24:38Z</dcterms:created>
  <dcterms:modified xsi:type="dcterms:W3CDTF">2021-10-11T14:24:38Z</dcterms:modified>
</cp:coreProperties>
</file>