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Scalar    </w:t>
      </w:r>
      <w:r>
        <w:t xml:space="preserve">   Projectile Motion    </w:t>
      </w:r>
      <w:r>
        <w:t xml:space="preserve">   Mechanics    </w:t>
      </w:r>
      <w:r>
        <w:t xml:space="preserve">   Kinematics    </w:t>
      </w:r>
      <w:r>
        <w:t xml:space="preserve">   Free Fall    </w:t>
      </w:r>
      <w:r>
        <w:t xml:space="preserve">   Frame of Reference    </w:t>
      </w:r>
      <w:r>
        <w:t xml:space="preserve">   Distance    </w:t>
      </w:r>
      <w:r>
        <w:t xml:space="preserve">   Displacement    </w:t>
      </w:r>
      <w:r>
        <w:t xml:space="preserve">   Constant Velocity    </w:t>
      </w:r>
      <w:r>
        <w:t xml:space="preserve">   Constant Speed    </w:t>
      </w:r>
      <w:r>
        <w:t xml:space="preserve">   Component Vectors    </w:t>
      </w:r>
      <w:r>
        <w:t xml:space="preserve">   Acceleration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2021-10-11T14:24:36Z</dcterms:created>
  <dcterms:modified xsi:type="dcterms:W3CDTF">2021-10-11T14:24:36Z</dcterms:modified>
</cp:coreProperties>
</file>