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Picnic Fun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</w:tbl>
    <w:p>
      <w:pPr>
        <w:pStyle w:val="WordBankMedium"/>
      </w:pPr>
      <w:r>
        <w:t xml:space="preserve">   picnic    </w:t>
      </w:r>
      <w:r>
        <w:t xml:space="preserve">   brats    </w:t>
      </w:r>
      <w:r>
        <w:t xml:space="preserve">   hamburgers    </w:t>
      </w:r>
      <w:r>
        <w:t xml:space="preserve">   blanket    </w:t>
      </w:r>
      <w:r>
        <w:t xml:space="preserve">   shade    </w:t>
      </w:r>
      <w:r>
        <w:t xml:space="preserve">   potato salad    </w:t>
      </w:r>
      <w:r>
        <w:t xml:space="preserve">   sunshine    </w:t>
      </w:r>
      <w:r>
        <w:t xml:space="preserve">   games    </w:t>
      </w:r>
      <w:r>
        <w:t xml:space="preserve">   beans    </w:t>
      </w:r>
      <w:r>
        <w:t xml:space="preserve">   ants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Picnic Fun</dc:title>
  <dcterms:created xsi:type="dcterms:W3CDTF">2021-10-11T14:25:32Z</dcterms:created>
  <dcterms:modified xsi:type="dcterms:W3CDTF">2021-10-11T14:25:32Z</dcterms:modified>
</cp:coreProperties>
</file>