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Sailing    </w:t>
      </w:r>
      <w:r>
        <w:t xml:space="preserve">   Buccaneer    </w:t>
      </w:r>
      <w:r>
        <w:t xml:space="preserve">   Rum    </w:t>
      </w:r>
      <w:r>
        <w:t xml:space="preserve">   Plunder    </w:t>
      </w:r>
      <w:r>
        <w:t xml:space="preserve">   Seadog    </w:t>
      </w:r>
      <w:r>
        <w:t xml:space="preserve">   Scurvy    </w:t>
      </w:r>
      <w:r>
        <w:t xml:space="preserve">   Crossbones    </w:t>
      </w:r>
      <w:r>
        <w:t xml:space="preserve">   Parrot    </w:t>
      </w:r>
      <w:r>
        <w:t xml:space="preserve">   Ship    </w:t>
      </w:r>
      <w:r>
        <w:t xml:space="preserve">   Island    </w:t>
      </w:r>
      <w:r>
        <w:t xml:space="preserve">   Treasure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Word search</dc:title>
  <dcterms:created xsi:type="dcterms:W3CDTF">2021-10-12T20:51:38Z</dcterms:created>
  <dcterms:modified xsi:type="dcterms:W3CDTF">2021-10-12T20:51:38Z</dcterms:modified>
</cp:coreProperties>
</file>