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hundred thousands    </w:t>
      </w:r>
      <w:r>
        <w:t xml:space="preserve">   ten thousands    </w:t>
      </w:r>
      <w:r>
        <w:t xml:space="preserve">   tens    </w:t>
      </w:r>
      <w:r>
        <w:t xml:space="preserve">   ones    </w:t>
      </w:r>
      <w:r>
        <w:t xml:space="preserve">   comparison    </w:t>
      </w:r>
      <w:r>
        <w:t xml:space="preserve">   part-whole    </w:t>
      </w:r>
      <w:r>
        <w:t xml:space="preserve">   number line    </w:t>
      </w:r>
      <w:r>
        <w:t xml:space="preserve">   number bond    </w:t>
      </w:r>
      <w:r>
        <w:t xml:space="preserve">   estimate    </w:t>
      </w:r>
      <w:r>
        <w:t xml:space="preserve">   rounding    </w:t>
      </w:r>
      <w:r>
        <w:t xml:space="preserve">   thousands    </w:t>
      </w:r>
      <w:r>
        <w:t xml:space="preserve">   hundreds    </w:t>
      </w:r>
      <w:r>
        <w:t xml:space="preserve">   billions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2021-10-11T14:28:02Z</dcterms:created>
  <dcterms:modified xsi:type="dcterms:W3CDTF">2021-10-11T14:28:02Z</dcterms:modified>
</cp:coreProperties>
</file>