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Planetesimals    </w:t>
      </w:r>
      <w:r>
        <w:t xml:space="preserve">   Solar nebula    </w:t>
      </w:r>
      <w:r>
        <w:t xml:space="preserve">   Protostellar    </w:t>
      </w:r>
      <w:r>
        <w:t xml:space="preserve">   Heliocentric    </w:t>
      </w:r>
      <w:r>
        <w:t xml:space="preserve">   Geocentric    </w:t>
      </w:r>
      <w:r>
        <w:t xml:space="preserve">   Rotation    </w:t>
      </w:r>
      <w:r>
        <w:t xml:space="preserve">   Sun    </w:t>
      </w:r>
      <w:r>
        <w:t xml:space="preserve">   Mercury    </w:t>
      </w:r>
      <w:r>
        <w:t xml:space="preserve">   Terrestrial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Mercury</dc:title>
  <dcterms:created xsi:type="dcterms:W3CDTF">2021-10-11T14:28:50Z</dcterms:created>
  <dcterms:modified xsi:type="dcterms:W3CDTF">2021-10-11T14:28:50Z</dcterms:modified>
</cp:coreProperties>
</file>