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&amp; lost of water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plants urging 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most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complete their life cycle in 1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that produce for more than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w/ hardly stems that can survive winter frost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that have female &amp; male flowers on the same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w/ many small roots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name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from the stem or leaf of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have female &amp; male flowers on separate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leaves have netted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stigma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complete their life cycle in 2 growing 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that have soft stems that are killed by frost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system w/ one thick main root</w:t>
            </w:r>
          </w:p>
        </w:tc>
      </w:tr>
    </w:tbl>
    <w:p>
      <w:pPr>
        <w:pStyle w:val="WordBankMedium"/>
      </w:pPr>
      <w:r>
        <w:t xml:space="preserve">   taxonomy    </w:t>
      </w:r>
      <w:r>
        <w:t xml:space="preserve">   dicotyledon     </w:t>
      </w:r>
      <w:r>
        <w:t xml:space="preserve">   binomial nomenclature     </w:t>
      </w:r>
      <w:r>
        <w:t xml:space="preserve">   Annuals     </w:t>
      </w:r>
      <w:r>
        <w:t xml:space="preserve">   biennials    </w:t>
      </w:r>
      <w:r>
        <w:t xml:space="preserve">   perennials     </w:t>
      </w:r>
      <w:r>
        <w:t xml:space="preserve">   herbaceous     </w:t>
      </w:r>
      <w:r>
        <w:t xml:space="preserve">   woody    </w:t>
      </w:r>
      <w:r>
        <w:t xml:space="preserve">   tap root     </w:t>
      </w:r>
      <w:r>
        <w:t xml:space="preserve">   fibrous roots    </w:t>
      </w:r>
      <w:r>
        <w:t xml:space="preserve">   adventitious roots     </w:t>
      </w:r>
      <w:r>
        <w:t xml:space="preserve">   respiration     </w:t>
      </w:r>
      <w:r>
        <w:t xml:space="preserve">   transpiration     </w:t>
      </w:r>
      <w:r>
        <w:t xml:space="preserve">   pistil     </w:t>
      </w:r>
      <w:r>
        <w:t xml:space="preserve">   stamen     </w:t>
      </w:r>
      <w:r>
        <w:t xml:space="preserve">   sepal    </w:t>
      </w:r>
      <w:r>
        <w:t xml:space="preserve">   monoecious     </w:t>
      </w:r>
      <w:r>
        <w:t xml:space="preserve">   dioecious     </w:t>
      </w:r>
      <w:r>
        <w:t xml:space="preserve">   filament     </w:t>
      </w:r>
      <w:r>
        <w:t xml:space="preserve">   style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Crosswords</dc:title>
  <dcterms:created xsi:type="dcterms:W3CDTF">2021-10-11T14:31:23Z</dcterms:created>
  <dcterms:modified xsi:type="dcterms:W3CDTF">2021-10-11T14:31:23Z</dcterms:modified>
</cp:coreProperties>
</file>