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toy    </w:t>
      </w:r>
      <w:r>
        <w:t xml:space="preserve">   straw    </w:t>
      </w:r>
      <w:r>
        <w:t xml:space="preserve">   mask    </w:t>
      </w:r>
      <w:r>
        <w:t xml:space="preserve">   cups    </w:t>
      </w:r>
      <w:r>
        <w:t xml:space="preserve">   Bowl    </w:t>
      </w:r>
      <w:r>
        <w:t xml:space="preserve">   chair    </w:t>
      </w:r>
      <w:r>
        <w:t xml:space="preserve">   bottle    </w:t>
      </w:r>
      <w:r>
        <w:t xml:space="preserve">   bags    </w:t>
      </w:r>
      <w:r>
        <w:t xml:space="preserve">   Polymers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</dc:title>
  <dcterms:created xsi:type="dcterms:W3CDTF">2021-10-11T14:31:35Z</dcterms:created>
  <dcterms:modified xsi:type="dcterms:W3CDTF">2021-10-11T14:31:35Z</dcterms:modified>
</cp:coreProperties>
</file>