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Plastic surgery and tanning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addiction    </w:t>
      </w:r>
      <w:r>
        <w:t xml:space="preserve">   compulsion    </w:t>
      </w:r>
      <w:r>
        <w:t xml:space="preserve">   embedded    </w:t>
      </w:r>
      <w:r>
        <w:t xml:space="preserve">   malformed    </w:t>
      </w:r>
      <w:r>
        <w:t xml:space="preserve">   melanoma    </w:t>
      </w:r>
      <w:r>
        <w:t xml:space="preserve">   outcome    </w:t>
      </w:r>
      <w:r>
        <w:t xml:space="preserve">   surgery    </w:t>
      </w:r>
      <w:r>
        <w:t xml:space="preserve">   tanning    </w:t>
      </w:r>
      <w:r>
        <w:t xml:space="preserve">   tanning dependent    </w:t>
      </w:r>
      <w:r>
        <w:t xml:space="preserve">  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 surgery and tanning</dc:title>
  <dcterms:created xsi:type="dcterms:W3CDTF">2021-10-11T14:32:20Z</dcterms:created>
  <dcterms:modified xsi:type="dcterms:W3CDTF">2021-10-11T14:32:20Z</dcterms:modified>
</cp:coreProperties>
</file>