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magnetized objects, orient themselves to point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away or change the appearance or texture of an object by long exposure 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soil and rock particles are worn away and moved by wind, water, or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denser plate sinks below the more buoyant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mountain range in the middle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magnetic field reverses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cold and rigid outermost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when two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earths surface is made of rigid slabs of rock, or plats, that move with respect to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theory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new oceanic crust forms along a mid-ocean ridge and older oceanic crust moves away from the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suggested that continents are in constant motion on the surface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circulation of material caused by differences in temperature and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when two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exists where two tectonic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continents were once part of a super continent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when two plates seperate</w:t>
            </w:r>
          </w:p>
        </w:tc>
      </w:tr>
    </w:tbl>
    <w:p>
      <w:pPr>
        <w:pStyle w:val="WordBankLarge"/>
      </w:pPr>
      <w:r>
        <w:t xml:space="preserve">   pangaea    </w:t>
      </w:r>
      <w:r>
        <w:t xml:space="preserve">   continental drift    </w:t>
      </w:r>
      <w:r>
        <w:t xml:space="preserve">   mid-ocean ridge    </w:t>
      </w:r>
      <w:r>
        <w:t xml:space="preserve">   seafloor spreading    </w:t>
      </w:r>
      <w:r>
        <w:t xml:space="preserve">   normal polarity    </w:t>
      </w:r>
      <w:r>
        <w:t xml:space="preserve">   magnetic reversal    </w:t>
      </w:r>
      <w:r>
        <w:t xml:space="preserve">   plate tectonics    </w:t>
      </w:r>
      <w:r>
        <w:t xml:space="preserve">   lithosphere    </w:t>
      </w:r>
      <w:r>
        <w:t xml:space="preserve">   Alfred Wegener    </w:t>
      </w:r>
      <w:r>
        <w:t xml:space="preserve">   divergent    </w:t>
      </w:r>
      <w:r>
        <w:t xml:space="preserve">   transform    </w:t>
      </w:r>
      <w:r>
        <w:t xml:space="preserve">   convergent    </w:t>
      </w:r>
      <w:r>
        <w:t xml:space="preserve">   subduction    </w:t>
      </w:r>
      <w:r>
        <w:t xml:space="preserve">   plate boundaries     </w:t>
      </w:r>
      <w:r>
        <w:t xml:space="preserve">   convection    </w:t>
      </w:r>
      <w:r>
        <w:t xml:space="preserve">   weathering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2021-10-11T14:33:32Z</dcterms:created>
  <dcterms:modified xsi:type="dcterms:W3CDTF">2021-10-11T14:33:32Z</dcterms:modified>
</cp:coreProperties>
</file>