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plate tectonincs    </w:t>
      </w:r>
      <w:r>
        <w:t xml:space="preserve">   San Adreas Fault    </w:t>
      </w:r>
      <w:r>
        <w:t xml:space="preserve">   lava lamp    </w:t>
      </w:r>
      <w:r>
        <w:t xml:space="preserve">   convection currents    </w:t>
      </w:r>
      <w:r>
        <w:t xml:space="preserve">   tension    </w:t>
      </w:r>
      <w:r>
        <w:t xml:space="preserve">   folding faulting    </w:t>
      </w:r>
      <w:r>
        <w:t xml:space="preserve">   compression    </w:t>
      </w:r>
      <w:r>
        <w:t xml:space="preserve">   stress    </w:t>
      </w:r>
      <w:r>
        <w:t xml:space="preserve">   subduction    </w:t>
      </w:r>
      <w:r>
        <w:t xml:space="preserve">   transform    </w:t>
      </w:r>
      <w:r>
        <w:t xml:space="preserve">   divergent    </w:t>
      </w:r>
      <w:r>
        <w:t xml:space="preserve">   convergent    </w:t>
      </w:r>
      <w:r>
        <w:t xml:space="preserve">   seafloor spreading    </w:t>
      </w:r>
      <w:r>
        <w:t xml:space="preserve">   continental drift    </w:t>
      </w:r>
      <w:r>
        <w:t xml:space="preserve">   tectonic plates    </w:t>
      </w:r>
      <w:r>
        <w:t xml:space="preserve">   mesosphere    </w:t>
      </w:r>
      <w:r>
        <w:t xml:space="preserve">   asthenosphere    </w:t>
      </w:r>
      <w:r>
        <w:t xml:space="preserve">   lithosphere    </w:t>
      </w:r>
      <w:r>
        <w:t xml:space="preserve">   inner core    </w:t>
      </w:r>
      <w:r>
        <w:t xml:space="preserve">   outer core    </w:t>
      </w:r>
      <w:r>
        <w:t xml:space="preserve">   mantle    </w:t>
      </w:r>
      <w:r>
        <w:t xml:space="preserve">   crust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2021-10-11T14:34:08Z</dcterms:created>
  <dcterms:modified xsi:type="dcterms:W3CDTF">2021-10-11T14:34:08Z</dcterms:modified>
</cp:coreProperties>
</file>