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Plate Boundary    </w:t>
      </w:r>
      <w:r>
        <w:t xml:space="preserve">   Sea Floor    </w:t>
      </w:r>
      <w:r>
        <w:t xml:space="preserve">   Convection current    </w:t>
      </w:r>
      <w:r>
        <w:t xml:space="preserve">   Earthquake    </w:t>
      </w:r>
      <w:r>
        <w:t xml:space="preserve">   Mountains    </w:t>
      </w:r>
      <w:r>
        <w:t xml:space="preserve">   Athenosphere    </w:t>
      </w:r>
      <w:r>
        <w:t xml:space="preserve">   Pangaea    </w:t>
      </w:r>
      <w:r>
        <w:t xml:space="preserve">   Transform Boundary    </w:t>
      </w:r>
      <w:r>
        <w:t xml:space="preserve">   Divergent Boundary    </w:t>
      </w:r>
      <w:r>
        <w:t xml:space="preserve">   Convergent Boundary    </w:t>
      </w:r>
      <w:r>
        <w:t xml:space="preserve">   Sea Floor Spreading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2021-10-11T14:33:36Z</dcterms:created>
  <dcterms:modified xsi:type="dcterms:W3CDTF">2021-10-11T14:33:36Z</dcterms:modified>
</cp:coreProperties>
</file>