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SUBDUCTION    </w:t>
      </w:r>
      <w:r>
        <w:t xml:space="preserve">   SLABPULL    </w:t>
      </w:r>
      <w:r>
        <w:t xml:space="preserve">   SEAFLOORSPREADING    </w:t>
      </w:r>
      <w:r>
        <w:t xml:space="preserve">   RIDGEPUSH    </w:t>
      </w:r>
      <w:r>
        <w:t xml:space="preserve">   PLATETECTONICS    </w:t>
      </w:r>
      <w:r>
        <w:t xml:space="preserve">   PANGAEA    </w:t>
      </w:r>
      <w:r>
        <w:t xml:space="preserve">   MIDOCEANRIDGES    </w:t>
      </w:r>
      <w:r>
        <w:t xml:space="preserve">   LITHOSPHERE    </w:t>
      </w:r>
      <w:r>
        <w:t xml:space="preserve">   FOSSILCLUES    </w:t>
      </w:r>
      <w:r>
        <w:t xml:space="preserve">   CONTINENTALDRIFT    </w:t>
      </w:r>
      <w:r>
        <w:t xml:space="preserve">   CLIMATECLUES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2021-10-11T14:32:30Z</dcterms:created>
  <dcterms:modified xsi:type="dcterms:W3CDTF">2021-10-11T14:32:30Z</dcterms:modified>
</cp:coreProperties>
</file>